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9DA" w:rsidRPr="00D119DA" w:rsidRDefault="00D119DA" w:rsidP="00D119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page_7_0"/>
      <w:bookmarkStart w:id="1" w:name="_GoBack"/>
      <w:r w:rsidRPr="00D119DA">
        <w:rPr>
          <w:rFonts w:ascii="Times New Roman" w:hAnsi="Times New Roman" w:cs="Times New Roman"/>
          <w:b/>
          <w:sz w:val="28"/>
          <w:szCs w:val="28"/>
        </w:rPr>
        <w:t>Ан</w:t>
      </w:r>
      <w:r w:rsidRPr="00D119DA">
        <w:rPr>
          <w:rFonts w:ascii="Times New Roman" w:hAnsi="Times New Roman" w:cs="Times New Roman"/>
          <w:b/>
          <w:spacing w:val="1"/>
          <w:sz w:val="28"/>
          <w:szCs w:val="28"/>
        </w:rPr>
        <w:t>н</w:t>
      </w:r>
      <w:r w:rsidRPr="00D119DA">
        <w:rPr>
          <w:rFonts w:ascii="Times New Roman" w:hAnsi="Times New Roman" w:cs="Times New Roman"/>
          <w:b/>
          <w:sz w:val="28"/>
          <w:szCs w:val="28"/>
        </w:rPr>
        <w:t>о</w:t>
      </w:r>
      <w:r w:rsidRPr="00D119DA">
        <w:rPr>
          <w:rFonts w:ascii="Times New Roman" w:hAnsi="Times New Roman" w:cs="Times New Roman"/>
          <w:b/>
          <w:spacing w:val="2"/>
          <w:w w:val="99"/>
          <w:sz w:val="28"/>
          <w:szCs w:val="28"/>
        </w:rPr>
        <w:t>т</w:t>
      </w:r>
      <w:r w:rsidRPr="00D119DA">
        <w:rPr>
          <w:rFonts w:ascii="Times New Roman" w:hAnsi="Times New Roman" w:cs="Times New Roman"/>
          <w:b/>
          <w:spacing w:val="-2"/>
          <w:sz w:val="28"/>
          <w:szCs w:val="28"/>
        </w:rPr>
        <w:t>а</w:t>
      </w:r>
      <w:r w:rsidRPr="00D119DA">
        <w:rPr>
          <w:rFonts w:ascii="Times New Roman" w:hAnsi="Times New Roman" w:cs="Times New Roman"/>
          <w:b/>
          <w:sz w:val="28"/>
          <w:szCs w:val="28"/>
        </w:rPr>
        <w:t>ц</w:t>
      </w:r>
      <w:r w:rsidRPr="00D119DA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D119DA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к</w:t>
      </w:r>
      <w:r w:rsidRPr="00D119D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р</w:t>
      </w:r>
      <w:r w:rsidRPr="00D119DA">
        <w:rPr>
          <w:rFonts w:ascii="Times New Roman" w:hAnsi="Times New Roman" w:cs="Times New Roman"/>
          <w:b/>
          <w:sz w:val="28"/>
          <w:szCs w:val="28"/>
        </w:rPr>
        <w:t>або</w:t>
      </w:r>
      <w:r w:rsidRPr="00D119DA">
        <w:rPr>
          <w:rFonts w:ascii="Times New Roman" w:hAnsi="Times New Roman" w:cs="Times New Roman"/>
          <w:b/>
          <w:spacing w:val="-1"/>
          <w:sz w:val="28"/>
          <w:szCs w:val="28"/>
        </w:rPr>
        <w:t>ч</w:t>
      </w:r>
      <w:r w:rsidRPr="00D119DA">
        <w:rPr>
          <w:rFonts w:ascii="Times New Roman" w:hAnsi="Times New Roman" w:cs="Times New Roman"/>
          <w:b/>
          <w:sz w:val="28"/>
          <w:szCs w:val="28"/>
        </w:rPr>
        <w:t>е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й</w:t>
      </w:r>
      <w:r w:rsidRPr="00D119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п</w:t>
      </w:r>
      <w:r w:rsidRPr="00D119DA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р</w:t>
      </w:r>
      <w:r w:rsidRPr="00D119DA">
        <w:rPr>
          <w:rFonts w:ascii="Times New Roman" w:hAnsi="Times New Roman" w:cs="Times New Roman"/>
          <w:b/>
          <w:sz w:val="28"/>
          <w:szCs w:val="28"/>
        </w:rPr>
        <w:t>о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гр</w:t>
      </w:r>
      <w:r w:rsidRPr="00D119DA">
        <w:rPr>
          <w:rFonts w:ascii="Times New Roman" w:hAnsi="Times New Roman" w:cs="Times New Roman"/>
          <w:b/>
          <w:sz w:val="28"/>
          <w:szCs w:val="28"/>
        </w:rPr>
        <w:t>а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мм</w:t>
      </w:r>
      <w:r w:rsidRPr="00D119DA">
        <w:rPr>
          <w:rFonts w:ascii="Times New Roman" w:hAnsi="Times New Roman" w:cs="Times New Roman"/>
          <w:b/>
          <w:sz w:val="28"/>
          <w:szCs w:val="28"/>
        </w:rPr>
        <w:t>е у</w:t>
      </w:r>
      <w:r w:rsidRPr="00D119DA">
        <w:rPr>
          <w:rFonts w:ascii="Times New Roman" w:hAnsi="Times New Roman" w:cs="Times New Roman"/>
          <w:b/>
          <w:spacing w:val="-1"/>
          <w:sz w:val="28"/>
          <w:szCs w:val="28"/>
        </w:rPr>
        <w:t>че</w:t>
      </w:r>
      <w:r w:rsidRPr="00D119DA">
        <w:rPr>
          <w:rFonts w:ascii="Times New Roman" w:hAnsi="Times New Roman" w:cs="Times New Roman"/>
          <w:b/>
          <w:sz w:val="28"/>
          <w:szCs w:val="28"/>
        </w:rPr>
        <w:t>б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н</w:t>
      </w:r>
      <w:r w:rsidRPr="00D119DA">
        <w:rPr>
          <w:rFonts w:ascii="Times New Roman" w:hAnsi="Times New Roman" w:cs="Times New Roman"/>
          <w:b/>
          <w:sz w:val="28"/>
          <w:szCs w:val="28"/>
        </w:rPr>
        <w:t>о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г</w:t>
      </w:r>
      <w:r w:rsidRPr="00D119D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п</w:t>
      </w:r>
      <w:r w:rsidRPr="00D119DA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р</w:t>
      </w:r>
      <w:r w:rsidRPr="00D119DA">
        <w:rPr>
          <w:rFonts w:ascii="Times New Roman" w:hAnsi="Times New Roman" w:cs="Times New Roman"/>
          <w:b/>
          <w:sz w:val="28"/>
          <w:szCs w:val="28"/>
        </w:rPr>
        <w:t>ед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м</w:t>
      </w:r>
      <w:r w:rsidRPr="00D119DA">
        <w:rPr>
          <w:rFonts w:ascii="Times New Roman" w:hAnsi="Times New Roman" w:cs="Times New Roman"/>
          <w:b/>
          <w:sz w:val="28"/>
          <w:szCs w:val="28"/>
        </w:rPr>
        <w:t>е</w:t>
      </w:r>
      <w:r w:rsidRPr="00D119DA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т</w:t>
      </w:r>
      <w:r w:rsidRPr="00D119DA">
        <w:rPr>
          <w:rFonts w:ascii="Times New Roman" w:hAnsi="Times New Roman" w:cs="Times New Roman"/>
          <w:b/>
          <w:sz w:val="28"/>
          <w:szCs w:val="28"/>
        </w:rPr>
        <w:t>а «</w:t>
      </w:r>
      <w:r w:rsidRPr="00D119DA">
        <w:rPr>
          <w:rFonts w:ascii="Times New Roman" w:hAnsi="Times New Roman" w:cs="Times New Roman"/>
          <w:b/>
          <w:spacing w:val="-1"/>
          <w:sz w:val="28"/>
          <w:szCs w:val="28"/>
        </w:rPr>
        <w:t>Ф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и</w:t>
      </w:r>
      <w:r w:rsidRPr="00D119DA">
        <w:rPr>
          <w:rFonts w:ascii="Times New Roman" w:hAnsi="Times New Roman" w:cs="Times New Roman"/>
          <w:b/>
          <w:sz w:val="28"/>
          <w:szCs w:val="28"/>
        </w:rPr>
        <w:t>з</w:t>
      </w:r>
      <w:r w:rsidRPr="00D119DA">
        <w:rPr>
          <w:rFonts w:ascii="Times New Roman" w:hAnsi="Times New Roman" w:cs="Times New Roman"/>
          <w:b/>
          <w:w w:val="99"/>
          <w:sz w:val="28"/>
          <w:szCs w:val="28"/>
        </w:rPr>
        <w:t>и</w:t>
      </w:r>
      <w:r w:rsidRPr="00D119DA">
        <w:rPr>
          <w:rFonts w:ascii="Times New Roman" w:hAnsi="Times New Roman" w:cs="Times New Roman"/>
          <w:b/>
          <w:spacing w:val="1"/>
          <w:w w:val="99"/>
          <w:sz w:val="28"/>
          <w:szCs w:val="28"/>
        </w:rPr>
        <w:t>к</w:t>
      </w:r>
      <w:r w:rsidRPr="00D119DA">
        <w:rPr>
          <w:rFonts w:ascii="Times New Roman" w:hAnsi="Times New Roman" w:cs="Times New Roman"/>
          <w:b/>
          <w:sz w:val="28"/>
          <w:szCs w:val="28"/>
        </w:rPr>
        <w:t>а»</w:t>
      </w:r>
    </w:p>
    <w:p w:rsidR="00D119DA" w:rsidRPr="00D119DA" w:rsidRDefault="00D119DA" w:rsidP="00D119DA">
      <w:pPr>
        <w:widowControl w:val="0"/>
        <w:spacing w:before="1" w:line="240" w:lineRule="auto"/>
        <w:ind w:left="34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1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7-9 </w:t>
      </w:r>
      <w:r w:rsidRPr="00D119D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</w:t>
      </w:r>
      <w:r w:rsidRPr="00D1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119D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1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сы </w:t>
      </w:r>
      <w:bookmarkEnd w:id="0"/>
    </w:p>
    <w:bookmarkEnd w:id="1"/>
    <w:p w:rsidR="00D119DA" w:rsidRPr="00D119DA" w:rsidRDefault="00D119DA" w:rsidP="00D119DA">
      <w:pPr>
        <w:widowControl w:val="0"/>
        <w:spacing w:before="1" w:line="240" w:lineRule="auto"/>
        <w:ind w:left="34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119DA" w:rsidRPr="00D119DA" w:rsidRDefault="00D119DA" w:rsidP="00D119DA">
      <w:pPr>
        <w:widowControl w:val="0"/>
        <w:spacing w:before="13" w:line="263" w:lineRule="auto"/>
        <w:ind w:right="258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9D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Федеральном государственном образовательном стандарте основного общего образования (ФГОС ООО), а также с учётом федеральной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программы.</w:t>
      </w:r>
    </w:p>
    <w:p w:rsidR="00D119DA" w:rsidRPr="00D119DA" w:rsidRDefault="00D119DA" w:rsidP="00D119DA">
      <w:pPr>
        <w:widowControl w:val="0"/>
        <w:spacing w:before="13" w:line="263" w:lineRule="auto"/>
        <w:ind w:right="258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Программы направлено на формирование естественно-научной грамотности учащихся и организацию изучения физики на </w:t>
      </w:r>
      <w:proofErr w:type="spellStart"/>
      <w:r w:rsidRPr="00D119D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деятельностной</w:t>
      </w:r>
      <w:proofErr w:type="spellEnd"/>
      <w:r w:rsidRPr="00D11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основе. В ней учитываются возможности предмета в реализации требований ФГОС ООО к планируемым личностным и </w:t>
      </w:r>
      <w:proofErr w:type="spellStart"/>
      <w:r w:rsidRPr="00D119DA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метапредметным</w:t>
      </w:r>
      <w:proofErr w:type="spellEnd"/>
      <w:r w:rsidRPr="00D11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результатам обучения, а также </w:t>
      </w:r>
      <w:proofErr w:type="spellStart"/>
      <w:r w:rsidRPr="00D119DA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D11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 естественно-научных учебных предметов на уровне основного общего образования.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19DA">
        <w:rPr>
          <w:rFonts w:ascii="Times New Roman" w:hAnsi="Times New Roman" w:cs="Times New Roman"/>
          <w:sz w:val="28"/>
          <w:szCs w:val="28"/>
        </w:rPr>
        <w:t>Цели изучения физики: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19DA">
        <w:rPr>
          <w:rFonts w:ascii="Times New Roman" w:hAnsi="Times New Roman" w:cs="Times New Roman"/>
          <w:sz w:val="28"/>
          <w:szCs w:val="28"/>
        </w:rPr>
        <w:t>●</w:t>
      </w:r>
      <w:r w:rsidRPr="00D119DA">
        <w:rPr>
          <w:rFonts w:ascii="Times New Roman" w:hAnsi="Times New Roman" w:cs="Times New Roman"/>
          <w:sz w:val="28"/>
          <w:szCs w:val="28"/>
        </w:rPr>
        <w:tab/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19DA">
        <w:rPr>
          <w:rFonts w:ascii="Times New Roman" w:hAnsi="Times New Roman" w:cs="Times New Roman"/>
          <w:sz w:val="28"/>
          <w:szCs w:val="28"/>
        </w:rPr>
        <w:t>●</w:t>
      </w:r>
      <w:r w:rsidRPr="00D119DA">
        <w:rPr>
          <w:rFonts w:ascii="Times New Roman" w:hAnsi="Times New Roman" w:cs="Times New Roman"/>
          <w:sz w:val="28"/>
          <w:szCs w:val="28"/>
        </w:rPr>
        <w:tab/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19DA">
        <w:rPr>
          <w:rFonts w:ascii="Times New Roman" w:hAnsi="Times New Roman" w:cs="Times New Roman"/>
          <w:sz w:val="28"/>
          <w:szCs w:val="28"/>
        </w:rPr>
        <w:t>●</w:t>
      </w:r>
      <w:r w:rsidRPr="00D119DA">
        <w:rPr>
          <w:rFonts w:ascii="Times New Roman" w:hAnsi="Times New Roman" w:cs="Times New Roman"/>
          <w:sz w:val="28"/>
          <w:szCs w:val="28"/>
        </w:rPr>
        <w:tab/>
        <w:t>формирование</w:t>
      </w:r>
      <w:r w:rsidRPr="00D119DA">
        <w:rPr>
          <w:rFonts w:ascii="Times New Roman" w:hAnsi="Times New Roman" w:cs="Times New Roman"/>
          <w:sz w:val="28"/>
          <w:szCs w:val="28"/>
        </w:rPr>
        <w:tab/>
        <w:t>научного</w:t>
      </w:r>
      <w:r w:rsidRPr="00D119DA">
        <w:rPr>
          <w:rFonts w:ascii="Times New Roman" w:hAnsi="Times New Roman" w:cs="Times New Roman"/>
          <w:sz w:val="28"/>
          <w:szCs w:val="28"/>
        </w:rPr>
        <w:tab/>
        <w:t>мировоззрения</w:t>
      </w:r>
      <w:r w:rsidRPr="00D119DA">
        <w:rPr>
          <w:rFonts w:ascii="Times New Roman" w:hAnsi="Times New Roman" w:cs="Times New Roman"/>
          <w:sz w:val="28"/>
          <w:szCs w:val="28"/>
        </w:rPr>
        <w:tab/>
        <w:t>как</w:t>
      </w:r>
      <w:r w:rsidRPr="00D119DA">
        <w:rPr>
          <w:rFonts w:ascii="Times New Roman" w:hAnsi="Times New Roman" w:cs="Times New Roman"/>
          <w:sz w:val="28"/>
          <w:szCs w:val="28"/>
        </w:rPr>
        <w:tab/>
        <w:t>результата</w:t>
      </w:r>
      <w:r w:rsidRPr="00D119DA">
        <w:rPr>
          <w:rFonts w:ascii="Times New Roman" w:hAnsi="Times New Roman" w:cs="Times New Roman"/>
          <w:sz w:val="28"/>
          <w:szCs w:val="28"/>
        </w:rPr>
        <w:tab/>
        <w:t>изучения</w:t>
      </w:r>
      <w:r w:rsidRPr="00D119DA">
        <w:rPr>
          <w:rFonts w:ascii="Times New Roman" w:hAnsi="Times New Roman" w:cs="Times New Roman"/>
          <w:sz w:val="28"/>
          <w:szCs w:val="28"/>
        </w:rPr>
        <w:tab/>
        <w:t>основ</w:t>
      </w:r>
      <w:r w:rsidRPr="00D119DA">
        <w:rPr>
          <w:rFonts w:ascii="Times New Roman" w:hAnsi="Times New Roman" w:cs="Times New Roman"/>
          <w:sz w:val="28"/>
          <w:szCs w:val="28"/>
        </w:rPr>
        <w:tab/>
        <w:t>строения</w:t>
      </w:r>
      <w:r w:rsidRPr="00D119DA">
        <w:rPr>
          <w:rFonts w:ascii="Times New Roman" w:hAnsi="Times New Roman" w:cs="Times New Roman"/>
          <w:sz w:val="28"/>
          <w:szCs w:val="28"/>
        </w:rPr>
        <w:tab/>
        <w:t>материи</w:t>
      </w:r>
      <w:r w:rsidRPr="00D119DA">
        <w:rPr>
          <w:rFonts w:ascii="Times New Roman" w:hAnsi="Times New Roman" w:cs="Times New Roman"/>
          <w:sz w:val="28"/>
          <w:szCs w:val="28"/>
        </w:rPr>
        <w:tab/>
        <w:t>и фундаментальных законов физики;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19DA">
        <w:rPr>
          <w:rFonts w:ascii="Times New Roman" w:hAnsi="Times New Roman" w:cs="Times New Roman"/>
          <w:sz w:val="28"/>
          <w:szCs w:val="28"/>
        </w:rPr>
        <w:t>●</w:t>
      </w:r>
      <w:r w:rsidRPr="00D119DA">
        <w:rPr>
          <w:rFonts w:ascii="Times New Roman" w:hAnsi="Times New Roman" w:cs="Times New Roman"/>
          <w:sz w:val="28"/>
          <w:szCs w:val="28"/>
        </w:rPr>
        <w:tab/>
        <w:t>формирование представлений о роли физики для развития других естественных наук, техники и технологий;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19DA">
        <w:rPr>
          <w:rFonts w:ascii="Times New Roman" w:hAnsi="Times New Roman" w:cs="Times New Roman"/>
          <w:sz w:val="28"/>
          <w:szCs w:val="28"/>
        </w:rPr>
        <w:t>●</w:t>
      </w:r>
      <w:r w:rsidRPr="00D119DA">
        <w:rPr>
          <w:rFonts w:ascii="Times New Roman" w:hAnsi="Times New Roman" w:cs="Times New Roman"/>
          <w:sz w:val="28"/>
          <w:szCs w:val="28"/>
        </w:rPr>
        <w:tab/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119DA">
        <w:rPr>
          <w:rFonts w:ascii="Times New Roman" w:hAnsi="Times New Roman" w:cs="Times New Roman"/>
          <w:sz w:val="24"/>
          <w:szCs w:val="24"/>
        </w:rPr>
        <w:t xml:space="preserve">На изучение курса физики основного общего образования отводится 238 часов: 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19DA">
        <w:rPr>
          <w:rFonts w:ascii="Times New Roman" w:hAnsi="Times New Roman" w:cs="Times New Roman"/>
          <w:sz w:val="28"/>
          <w:szCs w:val="28"/>
        </w:rPr>
        <w:t xml:space="preserve">7 класс: 68 ч. – 2 часа в неделю; 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19DA">
        <w:rPr>
          <w:rFonts w:ascii="Times New Roman" w:hAnsi="Times New Roman" w:cs="Times New Roman"/>
          <w:sz w:val="28"/>
          <w:szCs w:val="28"/>
        </w:rPr>
        <w:t xml:space="preserve">8 класс: 68 ч. – 2 часа в неделю; 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19DA">
        <w:rPr>
          <w:rFonts w:ascii="Times New Roman" w:hAnsi="Times New Roman" w:cs="Times New Roman"/>
          <w:sz w:val="28"/>
          <w:szCs w:val="28"/>
        </w:rPr>
        <w:t xml:space="preserve">9 класс: 102 ч. - 3 часа в неделю. 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19DA">
        <w:rPr>
          <w:rFonts w:ascii="Times New Roman" w:hAnsi="Times New Roman" w:cs="Times New Roman"/>
          <w:sz w:val="28"/>
          <w:szCs w:val="28"/>
        </w:rPr>
        <w:t>Уровень обучения – базовый.</w:t>
      </w:r>
    </w:p>
    <w:p w:rsidR="00D119DA" w:rsidRPr="00D119DA" w:rsidRDefault="00D119DA" w:rsidP="00D119DA">
      <w:pPr>
        <w:pStyle w:val="a3"/>
        <w:rPr>
          <w:rFonts w:ascii="Times New Roman" w:hAnsi="Times New Roman" w:cs="Times New Roman"/>
          <w:sz w:val="28"/>
          <w:szCs w:val="28"/>
        </w:rPr>
        <w:sectPr w:rsidR="00D119DA" w:rsidRPr="00D119DA" w:rsidSect="00D119DA">
          <w:pgSz w:w="11904" w:h="16835"/>
          <w:pgMar w:top="1134" w:right="850" w:bottom="1134" w:left="1687" w:header="0" w:footer="0" w:gutter="0"/>
          <w:cols w:space="708"/>
        </w:sectPr>
      </w:pPr>
      <w:r w:rsidRPr="00D119DA">
        <w:rPr>
          <w:rFonts w:ascii="Times New Roman" w:hAnsi="Times New Roman" w:cs="Times New Roman"/>
          <w:sz w:val="28"/>
          <w:szCs w:val="28"/>
        </w:rPr>
        <w:t xml:space="preserve"> Срок реализации рабочей учебной программы – три учебных года</w:t>
      </w:r>
    </w:p>
    <w:p w:rsidR="00A97809" w:rsidRDefault="00A97809"/>
    <w:sectPr w:rsidR="00A97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9DA"/>
    <w:rsid w:val="00824376"/>
    <w:rsid w:val="00A97809"/>
    <w:rsid w:val="00D119DA"/>
    <w:rsid w:val="00EC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E93E5-555D-40F1-9576-63728D3C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9DA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9DA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barada</dc:creator>
  <cp:keywords/>
  <dc:description/>
  <cp:lastModifiedBy>barada</cp:lastModifiedBy>
  <cp:revision>1</cp:revision>
  <dcterms:created xsi:type="dcterms:W3CDTF">2025-10-06T17:17:00Z</dcterms:created>
  <dcterms:modified xsi:type="dcterms:W3CDTF">2025-10-06T17:21:00Z</dcterms:modified>
</cp:coreProperties>
</file>